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FCA87" w14:textId="356A518E" w:rsidR="00FA0DCE" w:rsidRPr="005F16D6" w:rsidRDefault="005F16D6" w:rsidP="005F16D6">
      <w:pPr>
        <w:pStyle w:val="Title"/>
      </w:pPr>
      <w:r>
        <w:rPr>
          <w:noProof/>
        </w:rPr>
        <mc:AlternateContent>
          <mc:Choice Requires="wps">
            <w:drawing>
              <wp:anchor distT="0" distB="0" distL="114300" distR="114300" simplePos="0" relativeHeight="251662336" behindDoc="0" locked="0" layoutInCell="1" allowOverlap="1" wp14:anchorId="7BA7D687" wp14:editId="248614BC">
                <wp:simplePos x="0" y="0"/>
                <wp:positionH relativeFrom="margin">
                  <wp:posOffset>-170952</wp:posOffset>
                </wp:positionH>
                <wp:positionV relativeFrom="paragraph">
                  <wp:posOffset>902472</wp:posOffset>
                </wp:positionV>
                <wp:extent cx="6718852" cy="31805"/>
                <wp:effectExtent l="19050" t="19050" r="25400" b="25400"/>
                <wp:wrapNone/>
                <wp:docPr id="5" name="Straight Connector 5"/>
                <wp:cNvGraphicFramePr/>
                <a:graphic xmlns:a="http://schemas.openxmlformats.org/drawingml/2006/main">
                  <a:graphicData uri="http://schemas.microsoft.com/office/word/2010/wordprocessingShape">
                    <wps:wsp>
                      <wps:cNvCnPr/>
                      <wps:spPr>
                        <a:xfrm>
                          <a:off x="0" y="0"/>
                          <a:ext cx="6718852" cy="31805"/>
                        </a:xfrm>
                        <a:prstGeom prst="line">
                          <a:avLst/>
                        </a:prstGeom>
                        <a:ln w="28575">
                          <a:solidFill>
                            <a:srgbClr val="4DBAC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5C8BA8"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45pt,71.05pt" to="515.6pt,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" strokecolor="#4dbac5" strokeweight="2.25pt">
                <v:stroke joinstyle="miter"/>
                <w10:wrap anchorx="margin"/>
              </v:line>
            </w:pict>
          </mc:Fallback>
        </mc:AlternateContent>
      </w:r>
      <w:r>
        <w:rPr>
          <w:noProof/>
        </w:rPr>
        <w:drawing>
          <wp:anchor distT="0" distB="0" distL="114300" distR="114300" simplePos="0" relativeHeight="251663360" behindDoc="0" locked="0" layoutInCell="1" allowOverlap="1" wp14:anchorId="4210919B" wp14:editId="76568526">
            <wp:simplePos x="0" y="0"/>
            <wp:positionH relativeFrom="margin">
              <wp:posOffset>-187325</wp:posOffset>
            </wp:positionH>
            <wp:positionV relativeFrom="margin">
              <wp:align>top</wp:align>
            </wp:positionV>
            <wp:extent cx="6941185" cy="77406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ogo.png"/>
                    <pic:cNvPicPr/>
                  </pic:nvPicPr>
                  <pic:blipFill>
                    <a:blip r:embed="rId7">
                      <a:extLst>
                        <a:ext uri="{28A0092B-C50C-407E-A947-70E740481C1C}">
                          <a14:useLocalDpi xmlns:a14="http://schemas.microsoft.com/office/drawing/2010/main" val="0"/>
                        </a:ext>
                      </a:extLst>
                    </a:blip>
                    <a:stretch>
                      <a:fillRect/>
                    </a:stretch>
                  </pic:blipFill>
                  <pic:spPr>
                    <a:xfrm>
                      <a:off x="0" y="0"/>
                      <a:ext cx="6941185" cy="774065"/>
                    </a:xfrm>
                    <a:prstGeom prst="rect">
                      <a:avLst/>
                    </a:prstGeom>
                  </pic:spPr>
                </pic:pic>
              </a:graphicData>
            </a:graphic>
            <wp14:sizeRelH relativeFrom="margin">
              <wp14:pctWidth>0</wp14:pctWidth>
            </wp14:sizeRelH>
          </wp:anchor>
        </w:drawing>
      </w:r>
    </w:p>
    <w:p w14:paraId="48CC621F" w14:textId="4B085B6D" w:rsidR="005F16D6" w:rsidRDefault="005F16D6" w:rsidP="005F16D6">
      <w:pPr>
        <w:pStyle w:val="Title"/>
      </w:pPr>
      <w:r>
        <w:t xml:space="preserve">Making </w:t>
      </w:r>
      <w:r w:rsidR="00AA6EF0">
        <w:t xml:space="preserve">Your Own </w:t>
      </w:r>
      <w:bookmarkStart w:id="0" w:name="_GoBack"/>
      <w:bookmarkEnd w:id="0"/>
      <w:r>
        <w:t>Elastic Boards</w:t>
      </w:r>
    </w:p>
    <w:p w14:paraId="62130D23" w14:textId="4D3EF960" w:rsidR="005F16D6" w:rsidRDefault="005F16D6" w:rsidP="005F16D6">
      <w:pPr>
        <w:keepNext/>
      </w:pPr>
    </w:p>
    <w:p w14:paraId="03F1BC82" w14:textId="77777777" w:rsidR="00AA6EF0" w:rsidRDefault="00AA6EF0" w:rsidP="005F16D6">
      <w:pPr>
        <w:keepNext/>
        <w:sectPr w:rsidR="00AA6EF0" w:rsidSect="00AA6EF0">
          <w:footerReference w:type="default" r:id="rId8"/>
          <w:pgSz w:w="12240" w:h="15840"/>
          <w:pgMar w:top="1440" w:right="1440" w:bottom="1440" w:left="1440" w:header="720" w:footer="288" w:gutter="0"/>
          <w:cols w:space="720"/>
          <w:docGrid w:linePitch="360"/>
        </w:sectPr>
      </w:pPr>
    </w:p>
    <w:p w14:paraId="0B0C90A8" w14:textId="326EDCA2" w:rsidR="005F16D6" w:rsidRDefault="005F16D6" w:rsidP="005F16D6">
      <w:pPr>
        <w:keepNext/>
      </w:pPr>
      <w:r>
        <w:rPr>
          <w:noProof/>
        </w:rPr>
        <w:lastRenderedPageBreak/>
        <w:drawing>
          <wp:inline distT="0" distB="0" distL="0" distR="0" wp14:anchorId="31578910" wp14:editId="6BB9AD6C">
            <wp:extent cx="2735249" cy="1536393"/>
            <wp:effectExtent l="0" t="0" r="8255" b="6985"/>
            <wp:docPr id="4" name="Picture 4" descr="A child uses a horizontal elastic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hild uses a horizontal elastic boar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3390" cy="1540966"/>
                    </a:xfrm>
                    <a:prstGeom prst="rect">
                      <a:avLst/>
                    </a:prstGeom>
                    <a:noFill/>
                    <a:ln>
                      <a:noFill/>
                    </a:ln>
                  </pic:spPr>
                </pic:pic>
              </a:graphicData>
            </a:graphic>
          </wp:inline>
        </w:drawing>
      </w:r>
    </w:p>
    <w:p w14:paraId="63DD2C5B" w14:textId="26DF96DE" w:rsidR="005F16D6" w:rsidRDefault="005F16D6" w:rsidP="005F16D6">
      <w:pPr>
        <w:pStyle w:val="Caption"/>
        <w:rPr>
          <w:rFonts w:ascii="Times New Roman" w:hAnsi="Times New Roman"/>
        </w:rPr>
      </w:pPr>
      <w:r>
        <w:t xml:space="preserve">Figure </w:t>
      </w:r>
      <w:r w:rsidR="009654AA">
        <w:fldChar w:fldCharType="begin"/>
      </w:r>
      <w:r w:rsidR="009654AA">
        <w:instrText xml:space="preserve"> SEQ Figure \* ARABIC </w:instrText>
      </w:r>
      <w:r w:rsidR="009654AA">
        <w:fldChar w:fldCharType="separate"/>
      </w:r>
      <w:r>
        <w:rPr>
          <w:noProof/>
        </w:rPr>
        <w:t>1</w:t>
      </w:r>
      <w:r w:rsidR="009654AA">
        <w:rPr>
          <w:noProof/>
        </w:rPr>
        <w:fldChar w:fldCharType="end"/>
      </w:r>
      <w:r>
        <w:t xml:space="preserve"> </w:t>
      </w:r>
      <w:r w:rsidRPr="006F037E">
        <w:t>A child uses a horizontal elastic board.</w:t>
      </w:r>
    </w:p>
    <w:p w14:paraId="6D1F48DD" w14:textId="77777777" w:rsidR="005F16D6" w:rsidRDefault="005F16D6" w:rsidP="005F16D6">
      <w:pPr>
        <w:keepNext/>
      </w:pPr>
      <w:r>
        <w:rPr>
          <w:noProof/>
        </w:rPr>
        <w:lastRenderedPageBreak/>
        <w:drawing>
          <wp:inline distT="0" distB="0" distL="0" distR="0" wp14:anchorId="06320A93" wp14:editId="2F6351CB">
            <wp:extent cx="2536466" cy="1507490"/>
            <wp:effectExtent l="0" t="0" r="0" b="0"/>
            <wp:docPr id="3" name="Picture 3" descr="Elastic board with various patterns of obj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astic board with various patterns of objec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44618" cy="1512335"/>
                    </a:xfrm>
                    <a:prstGeom prst="rect">
                      <a:avLst/>
                    </a:prstGeom>
                    <a:noFill/>
                    <a:ln>
                      <a:noFill/>
                    </a:ln>
                  </pic:spPr>
                </pic:pic>
              </a:graphicData>
            </a:graphic>
          </wp:inline>
        </w:drawing>
      </w:r>
    </w:p>
    <w:p w14:paraId="36FB8AE2" w14:textId="0E7826A2" w:rsidR="005F16D6" w:rsidRDefault="005F16D6" w:rsidP="005F16D6">
      <w:pPr>
        <w:pStyle w:val="Caption"/>
      </w:pPr>
      <w:r>
        <w:t xml:space="preserve">Figure </w:t>
      </w:r>
      <w:r w:rsidR="009654AA">
        <w:fldChar w:fldCharType="begin"/>
      </w:r>
      <w:r w:rsidR="009654AA">
        <w:instrText xml:space="preserve"> SEQ Figure \* ARABIC </w:instrText>
      </w:r>
      <w:r w:rsidR="009654AA">
        <w:fldChar w:fldCharType="separate"/>
      </w:r>
      <w:r>
        <w:rPr>
          <w:noProof/>
        </w:rPr>
        <w:t>2</w:t>
      </w:r>
      <w:r w:rsidR="009654AA">
        <w:rPr>
          <w:noProof/>
        </w:rPr>
        <w:fldChar w:fldCharType="end"/>
      </w:r>
      <w:r>
        <w:t xml:space="preserve"> </w:t>
      </w:r>
      <w:r w:rsidRPr="00AD44D0">
        <w:t>Elastic board with various patterns of objects.</w:t>
      </w:r>
    </w:p>
    <w:p w14:paraId="69DDAC30" w14:textId="77777777" w:rsidR="005F16D6" w:rsidRDefault="005F16D6" w:rsidP="005F16D6">
      <w:pPr>
        <w:pStyle w:val="Heading3"/>
        <w:spacing w:before="0"/>
        <w:rPr>
          <w:rFonts w:ascii="Arial" w:hAnsi="Arial" w:cs="Arial"/>
        </w:rPr>
        <w:sectPr w:rsidR="005F16D6" w:rsidSect="00AA6EF0">
          <w:type w:val="continuous"/>
          <w:pgSz w:w="12240" w:h="15840"/>
          <w:pgMar w:top="1440" w:right="1440" w:bottom="1440" w:left="1440" w:header="720" w:footer="720" w:gutter="0"/>
          <w:cols w:num="2" w:space="720"/>
          <w:docGrid w:linePitch="360"/>
        </w:sectPr>
      </w:pPr>
    </w:p>
    <w:p w14:paraId="3D258D38" w14:textId="77777777" w:rsidR="005F16D6" w:rsidRDefault="005F16D6" w:rsidP="005F16D6">
      <w:pPr>
        <w:rPr>
          <w:rFonts w:ascii="Times New Roman" w:hAnsi="Times New Roman"/>
        </w:rPr>
      </w:pPr>
      <w:r>
        <w:lastRenderedPageBreak/>
        <w:t>To make an elastic board you will need the following supplies:</w:t>
      </w:r>
    </w:p>
    <w:p w14:paraId="62391211" w14:textId="77777777" w:rsidR="005F16D6" w:rsidRDefault="005F16D6" w:rsidP="005F16D6">
      <w:pPr>
        <w:numPr>
          <w:ilvl w:val="0"/>
          <w:numId w:val="3"/>
        </w:numPr>
        <w:spacing w:before="100" w:beforeAutospacing="1" w:after="100" w:afterAutospacing="1"/>
        <w:ind w:left="360"/>
      </w:pPr>
      <w:r>
        <w:t>Birch plywood – size can vary, but item shown below is 21×13</w:t>
      </w:r>
    </w:p>
    <w:p w14:paraId="687C71E9" w14:textId="77777777" w:rsidR="005F16D6" w:rsidRDefault="005F16D6" w:rsidP="005F16D6">
      <w:pPr>
        <w:numPr>
          <w:ilvl w:val="0"/>
          <w:numId w:val="3"/>
        </w:numPr>
        <w:spacing w:before="100" w:beforeAutospacing="1" w:after="100" w:afterAutospacing="1"/>
        <w:ind w:left="360"/>
      </w:pPr>
      <w:r>
        <w:t>Birch trim 1×1</w:t>
      </w:r>
    </w:p>
    <w:p w14:paraId="2DB76D4B" w14:textId="77777777" w:rsidR="005F16D6" w:rsidRDefault="005F16D6" w:rsidP="005F16D6">
      <w:pPr>
        <w:numPr>
          <w:ilvl w:val="0"/>
          <w:numId w:val="3"/>
        </w:numPr>
        <w:spacing w:before="100" w:beforeAutospacing="1" w:after="100" w:afterAutospacing="1"/>
        <w:ind w:left="360"/>
      </w:pPr>
      <w:r>
        <w:t>1/8” elastic – minimal width, use larger widths for children that have increased strength</w:t>
      </w:r>
    </w:p>
    <w:p w14:paraId="04498DB2" w14:textId="77777777" w:rsidR="005F16D6" w:rsidRDefault="005F16D6" w:rsidP="005F16D6">
      <w:pPr>
        <w:numPr>
          <w:ilvl w:val="0"/>
          <w:numId w:val="3"/>
        </w:numPr>
        <w:spacing w:before="100" w:beforeAutospacing="1" w:after="100" w:afterAutospacing="1"/>
        <w:ind w:left="360"/>
      </w:pPr>
      <w:r>
        <w:t>plastic tubing – optional</w:t>
      </w:r>
    </w:p>
    <w:p w14:paraId="2BAA2F10" w14:textId="77777777" w:rsidR="005F16D6" w:rsidRDefault="005F16D6" w:rsidP="005F16D6">
      <w:pPr>
        <w:numPr>
          <w:ilvl w:val="0"/>
          <w:numId w:val="3"/>
        </w:numPr>
        <w:spacing w:before="100" w:beforeAutospacing="1" w:after="100" w:afterAutospacing="1"/>
        <w:ind w:left="360"/>
      </w:pPr>
      <w:r>
        <w:t>loop turner – optional – available at JoAnn Fabric – for pulling elastic through tubing</w:t>
      </w:r>
    </w:p>
    <w:p w14:paraId="31329623" w14:textId="77777777" w:rsidR="005F16D6" w:rsidRDefault="005F16D6" w:rsidP="005F16D6">
      <w:pPr>
        <w:numPr>
          <w:ilvl w:val="0"/>
          <w:numId w:val="3"/>
        </w:numPr>
        <w:spacing w:before="100" w:beforeAutospacing="1" w:after="100" w:afterAutospacing="1"/>
        <w:ind w:left="360"/>
      </w:pPr>
      <w:r>
        <w:t>drill – to put holes in wood or items to be placed on boards</w:t>
      </w:r>
    </w:p>
    <w:p w14:paraId="1A65EE97" w14:textId="77777777" w:rsidR="005F16D6" w:rsidRDefault="005F16D6" w:rsidP="005F16D6">
      <w:pPr>
        <w:numPr>
          <w:ilvl w:val="0"/>
          <w:numId w:val="3"/>
        </w:numPr>
        <w:spacing w:before="100" w:beforeAutospacing="1" w:after="100" w:afterAutospacing="1"/>
        <w:ind w:left="360"/>
      </w:pPr>
      <w:r>
        <w:t>Items to be attached to board</w:t>
      </w:r>
    </w:p>
    <w:p w14:paraId="50AFE319" w14:textId="77777777" w:rsidR="005F16D6" w:rsidRDefault="005F16D6" w:rsidP="005F16D6">
      <w:pPr>
        <w:numPr>
          <w:ilvl w:val="0"/>
          <w:numId w:val="3"/>
        </w:numPr>
        <w:spacing w:before="100" w:beforeAutospacing="1" w:after="100" w:afterAutospacing="1"/>
        <w:ind w:left="360"/>
      </w:pPr>
      <w:r>
        <w:t>router – optional to soften edges of board</w:t>
      </w:r>
    </w:p>
    <w:p w14:paraId="1C7DAF3F" w14:textId="77777777" w:rsidR="005F16D6" w:rsidRDefault="005F16D6" w:rsidP="005F16D6">
      <w:pPr>
        <w:numPr>
          <w:ilvl w:val="0"/>
          <w:numId w:val="3"/>
        </w:numPr>
        <w:spacing w:before="100" w:beforeAutospacing="1" w:after="100" w:afterAutospacing="1"/>
        <w:ind w:left="360"/>
      </w:pPr>
      <w:r>
        <w:t>sander or sandpaper</w:t>
      </w:r>
    </w:p>
    <w:p w14:paraId="0F01374D" w14:textId="758222CB" w:rsidR="005F16D6" w:rsidRDefault="005F16D6" w:rsidP="005F16D6">
      <w:pPr>
        <w:numPr>
          <w:ilvl w:val="0"/>
          <w:numId w:val="3"/>
        </w:numPr>
        <w:spacing w:before="100" w:beforeAutospacing="1" w:after="100" w:afterAutospacing="1"/>
        <w:ind w:left="360"/>
      </w:pPr>
      <w:r>
        <w:t>polyurethane                  </w:t>
      </w:r>
    </w:p>
    <w:p w14:paraId="3CB34EC7" w14:textId="6CC0F643" w:rsidR="005F16D6" w:rsidRDefault="005F16D6" w:rsidP="005F16D6">
      <w:r>
        <w:t>Cut plywood to appropriate length.  Cut 1-inch trim to outline the plywood.  Assemble board with wood glue and wood nails as desired. Allow to dry completely.  Sand and polyurethane the board.  Allow to dry and apply second coat as needed.  Drill holes in sides of board.</w:t>
      </w:r>
    </w:p>
    <w:p w14:paraId="45E1FEE9" w14:textId="70F72E15" w:rsidR="005F16D6" w:rsidRDefault="005F16D6" w:rsidP="005F16D6">
      <w:r>
        <w:t xml:space="preserve">Attach elastic to the end of the board.  String or tie items to length of elastic.  Once enough items have been tied or strung to the elastic – attach other end of elastic to opposite side of the board. </w:t>
      </w:r>
    </w:p>
    <w:p w14:paraId="7319D6F3" w14:textId="77777777" w:rsidR="00AA6EF0" w:rsidRDefault="005F16D6" w:rsidP="005F16D6">
      <w:r>
        <w:lastRenderedPageBreak/>
        <w:t xml:space="preserve">Caution must be used to determine appropriate items to be attached to the board. Do not use any items that pose a choking hazard, that are easily broken, or that have sharp edges. The builder is responsible for the safety of the child using the equipment. </w:t>
      </w:r>
    </w:p>
    <w:p w14:paraId="3CE819BE" w14:textId="77777777" w:rsidR="00AA6EF0" w:rsidRDefault="005F16D6" w:rsidP="005F16D6">
      <w:r>
        <w:t xml:space="preserve">The items placed on a board are determined by the developmental level of the child or children to play with the board.  Evaluate items for sensory characteristics – visual, auditory, tactile, olfactory, and taste - and for the skill needed to manipulate it – pushing, batting, grasping, pulling, scratching, taking apart, putting together, etc. Ensure that items can be compared to others of size, weight, shape, etc. </w:t>
      </w:r>
    </w:p>
    <w:p w14:paraId="73974B11" w14:textId="7B7B1BD8" w:rsidR="00480B7F" w:rsidRDefault="005F16D6" w:rsidP="005F16D6">
      <w:r>
        <w:t>A board that requires skills that are too developmental high or too low for a child will not promote active learning, and may result in limited or stereotypical activity or no activity at all.</w:t>
      </w:r>
    </w:p>
    <w:p w14:paraId="30EE5B61" w14:textId="77777777" w:rsidR="00AA6EF0" w:rsidRDefault="00AA6EF0" w:rsidP="00AA6EF0">
      <w:pPr>
        <w:pStyle w:val="Heading1"/>
      </w:pPr>
    </w:p>
    <w:p w14:paraId="6C053DDF" w14:textId="685F73E7" w:rsidR="00AA6EF0" w:rsidRDefault="00AA6EF0" w:rsidP="00AA6EF0">
      <w:pPr>
        <w:pStyle w:val="Heading1"/>
      </w:pPr>
      <w:r>
        <w:t xml:space="preserve">References: </w:t>
      </w:r>
    </w:p>
    <w:p w14:paraId="0FEE543F" w14:textId="77777777" w:rsidR="00AA6EF0" w:rsidRDefault="00AA6EF0" w:rsidP="005F16D6">
      <w:r>
        <w:t xml:space="preserve">Lilli Nielsen, 1992, SIKON: Space and Self. </w:t>
      </w:r>
    </w:p>
    <w:p w14:paraId="611441C1" w14:textId="77777777" w:rsidR="00AA6EF0" w:rsidRDefault="00AA6EF0" w:rsidP="005F16D6">
      <w:r>
        <w:t xml:space="preserve">Lilli Nielsen, 1989, SIKON: Spatial Relations in Congenitally Blind Infants </w:t>
      </w:r>
    </w:p>
    <w:p w14:paraId="588E5BAA" w14:textId="77777777" w:rsidR="00AA6EF0" w:rsidRDefault="00AA6EF0" w:rsidP="005F16D6">
      <w:r>
        <w:t xml:space="preserve">Lilli Nielsen, 1993, SIKON: Early Learning – Step by Step. </w:t>
      </w:r>
    </w:p>
    <w:p w14:paraId="57960DA6" w14:textId="612B6353" w:rsidR="00AA6EF0" w:rsidRDefault="00AA6EF0" w:rsidP="005F16D6">
      <w:r>
        <w:t>Lilli Nielsen, 1998, SIKON: The FIELA Curriculum – 730 Learning Environments</w:t>
      </w:r>
    </w:p>
    <w:sectPr w:rsidR="00AA6EF0" w:rsidSect="00AA6EF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D4014" w14:textId="77777777" w:rsidR="009654AA" w:rsidRDefault="009654AA" w:rsidP="008B3A9F">
      <w:pPr>
        <w:spacing w:after="0"/>
      </w:pPr>
      <w:r>
        <w:separator/>
      </w:r>
    </w:p>
  </w:endnote>
  <w:endnote w:type="continuationSeparator" w:id="0">
    <w:p w14:paraId="1FB9E806" w14:textId="77777777" w:rsidR="009654AA" w:rsidRDefault="009654AA" w:rsidP="008B3A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D83B2" w14:textId="54DB0261" w:rsidR="008B3A9F" w:rsidRPr="005F16D6" w:rsidRDefault="009654AA" w:rsidP="005F16D6">
    <w:pPr>
      <w:jc w:val="center"/>
      <w:rPr>
        <w:sz w:val="22"/>
        <w:szCs w:val="22"/>
      </w:rPr>
    </w:pPr>
    <w:hyperlink r:id="rId1" w:history="1">
      <w:r w:rsidR="008B3A9F" w:rsidRPr="008B3A9F">
        <w:rPr>
          <w:rStyle w:val="Hyperlink"/>
          <w:sz w:val="22"/>
          <w:szCs w:val="22"/>
        </w:rPr>
        <w:t>https://activelearningspace.org/</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4E8C1" w14:textId="77777777" w:rsidR="009654AA" w:rsidRDefault="009654AA" w:rsidP="008B3A9F">
      <w:pPr>
        <w:spacing w:after="0"/>
      </w:pPr>
      <w:r>
        <w:separator/>
      </w:r>
    </w:p>
  </w:footnote>
  <w:footnote w:type="continuationSeparator" w:id="0">
    <w:p w14:paraId="154084F5" w14:textId="77777777" w:rsidR="009654AA" w:rsidRDefault="009654AA" w:rsidP="008B3A9F">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94474"/>
    <w:multiLevelType w:val="multilevel"/>
    <w:tmpl w:val="BE6823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EF3960"/>
    <w:multiLevelType w:val="hybridMultilevel"/>
    <w:tmpl w:val="CDA6E95C"/>
    <w:lvl w:ilvl="0" w:tplc="05527C08">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3F6BF8"/>
    <w:multiLevelType w:val="multilevel"/>
    <w:tmpl w:val="C87CC9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0F1"/>
    <w:rsid w:val="00026869"/>
    <w:rsid w:val="00480B7F"/>
    <w:rsid w:val="004A5D9E"/>
    <w:rsid w:val="004B482F"/>
    <w:rsid w:val="005850F1"/>
    <w:rsid w:val="005F16D6"/>
    <w:rsid w:val="0078742A"/>
    <w:rsid w:val="008B3A9F"/>
    <w:rsid w:val="008C6071"/>
    <w:rsid w:val="009654AA"/>
    <w:rsid w:val="00AA6EF0"/>
    <w:rsid w:val="00C25EAB"/>
    <w:rsid w:val="00D07289"/>
    <w:rsid w:val="00FA0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40106"/>
  <w15:chartTrackingRefBased/>
  <w15:docId w15:val="{CFA6DDAA-8B7B-AB4E-8EB0-E4241EA5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0F1"/>
    <w:pPr>
      <w:spacing w:after="240"/>
    </w:pPr>
    <w:rPr>
      <w:rFonts w:ascii="Arial" w:eastAsia="Times New Roman" w:hAnsi="Arial" w:cs="Times New Roman"/>
    </w:rPr>
  </w:style>
  <w:style w:type="paragraph" w:styleId="Heading1">
    <w:name w:val="heading 1"/>
    <w:next w:val="Normal"/>
    <w:link w:val="Heading1Char"/>
    <w:autoRedefine/>
    <w:qFormat/>
    <w:rsid w:val="00AA6EF0"/>
    <w:pPr>
      <w:overflowPunct w:val="0"/>
      <w:autoSpaceDE w:val="0"/>
      <w:autoSpaceDN w:val="0"/>
      <w:adjustRightInd w:val="0"/>
      <w:spacing w:after="120"/>
      <w:textAlignment w:val="baseline"/>
      <w:outlineLvl w:val="0"/>
    </w:pPr>
    <w:rPr>
      <w:rFonts w:ascii="Arial" w:eastAsia="Times New Roman" w:hAnsi="Arial" w:cs="Times New Roman"/>
      <w:b/>
      <w:noProof/>
      <w:color w:val="861714"/>
      <w:sz w:val="28"/>
    </w:rPr>
  </w:style>
  <w:style w:type="paragraph" w:styleId="Heading3">
    <w:name w:val="heading 3"/>
    <w:basedOn w:val="Normal"/>
    <w:next w:val="Normal"/>
    <w:link w:val="Heading3Char"/>
    <w:uiPriority w:val="9"/>
    <w:semiHidden/>
    <w:unhideWhenUsed/>
    <w:qFormat/>
    <w:rsid w:val="005F16D6"/>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6EF0"/>
    <w:rPr>
      <w:rFonts w:ascii="Arial" w:eastAsia="Times New Roman" w:hAnsi="Arial" w:cs="Times New Roman"/>
      <w:b/>
      <w:noProof/>
      <w:color w:val="861714"/>
      <w:sz w:val="28"/>
    </w:rPr>
  </w:style>
  <w:style w:type="paragraph" w:styleId="Title">
    <w:name w:val="Title"/>
    <w:basedOn w:val="Normal"/>
    <w:next w:val="Normal"/>
    <w:link w:val="TitleChar"/>
    <w:autoRedefine/>
    <w:uiPriority w:val="10"/>
    <w:qFormat/>
    <w:rsid w:val="005850F1"/>
    <w:pPr>
      <w:jc w:val="center"/>
      <w:outlineLvl w:val="0"/>
    </w:pPr>
    <w:rPr>
      <w:b/>
      <w:bCs/>
      <w:kern w:val="28"/>
      <w:sz w:val="32"/>
      <w:szCs w:val="32"/>
    </w:rPr>
  </w:style>
  <w:style w:type="character" w:customStyle="1" w:styleId="TitleChar">
    <w:name w:val="Title Char"/>
    <w:basedOn w:val="DefaultParagraphFont"/>
    <w:link w:val="Title"/>
    <w:uiPriority w:val="10"/>
    <w:rsid w:val="005850F1"/>
    <w:rPr>
      <w:rFonts w:ascii="Arial" w:eastAsia="Times New Roman" w:hAnsi="Arial" w:cs="Times New Roman"/>
      <w:b/>
      <w:bCs/>
      <w:kern w:val="28"/>
      <w:sz w:val="32"/>
      <w:szCs w:val="32"/>
    </w:rPr>
  </w:style>
  <w:style w:type="paragraph" w:styleId="List">
    <w:name w:val="List"/>
    <w:basedOn w:val="Normal"/>
    <w:autoRedefine/>
    <w:uiPriority w:val="99"/>
    <w:unhideWhenUsed/>
    <w:qFormat/>
    <w:rsid w:val="005850F1"/>
    <w:pPr>
      <w:ind w:left="360" w:hanging="360"/>
    </w:pPr>
  </w:style>
  <w:style w:type="paragraph" w:styleId="Caption">
    <w:name w:val="caption"/>
    <w:basedOn w:val="Normal"/>
    <w:next w:val="Normal"/>
    <w:autoRedefine/>
    <w:uiPriority w:val="35"/>
    <w:unhideWhenUsed/>
    <w:qFormat/>
    <w:rsid w:val="00C25EAB"/>
    <w:pPr>
      <w:spacing w:after="200"/>
    </w:pPr>
    <w:rPr>
      <w:i/>
      <w:iCs/>
      <w:sz w:val="18"/>
      <w:szCs w:val="18"/>
    </w:rPr>
  </w:style>
  <w:style w:type="character" w:styleId="Hyperlink">
    <w:name w:val="Hyperlink"/>
    <w:basedOn w:val="DefaultParagraphFont"/>
    <w:uiPriority w:val="99"/>
    <w:unhideWhenUsed/>
    <w:rsid w:val="008B3A9F"/>
    <w:rPr>
      <w:color w:val="0563C1" w:themeColor="hyperlink"/>
      <w:u w:val="single"/>
    </w:rPr>
  </w:style>
  <w:style w:type="character" w:customStyle="1" w:styleId="UnresolvedMention">
    <w:name w:val="Unresolved Mention"/>
    <w:basedOn w:val="DefaultParagraphFont"/>
    <w:uiPriority w:val="99"/>
    <w:semiHidden/>
    <w:unhideWhenUsed/>
    <w:rsid w:val="008B3A9F"/>
    <w:rPr>
      <w:color w:val="605E5C"/>
      <w:shd w:val="clear" w:color="auto" w:fill="E1DFDD"/>
    </w:rPr>
  </w:style>
  <w:style w:type="paragraph" w:styleId="Header">
    <w:name w:val="header"/>
    <w:basedOn w:val="Normal"/>
    <w:link w:val="HeaderChar"/>
    <w:uiPriority w:val="99"/>
    <w:unhideWhenUsed/>
    <w:rsid w:val="008B3A9F"/>
    <w:pPr>
      <w:tabs>
        <w:tab w:val="center" w:pos="4680"/>
        <w:tab w:val="right" w:pos="9360"/>
      </w:tabs>
      <w:spacing w:after="0"/>
    </w:pPr>
  </w:style>
  <w:style w:type="character" w:customStyle="1" w:styleId="HeaderChar">
    <w:name w:val="Header Char"/>
    <w:basedOn w:val="DefaultParagraphFont"/>
    <w:link w:val="Header"/>
    <w:uiPriority w:val="99"/>
    <w:rsid w:val="008B3A9F"/>
    <w:rPr>
      <w:rFonts w:ascii="Arial" w:eastAsia="Times New Roman" w:hAnsi="Arial" w:cs="Times New Roman"/>
    </w:rPr>
  </w:style>
  <w:style w:type="paragraph" w:styleId="Footer">
    <w:name w:val="footer"/>
    <w:basedOn w:val="Normal"/>
    <w:link w:val="FooterChar"/>
    <w:uiPriority w:val="99"/>
    <w:unhideWhenUsed/>
    <w:rsid w:val="008B3A9F"/>
    <w:pPr>
      <w:tabs>
        <w:tab w:val="center" w:pos="4680"/>
        <w:tab w:val="right" w:pos="9360"/>
      </w:tabs>
      <w:spacing w:after="0"/>
    </w:pPr>
  </w:style>
  <w:style w:type="character" w:customStyle="1" w:styleId="FooterChar">
    <w:name w:val="Footer Char"/>
    <w:basedOn w:val="DefaultParagraphFont"/>
    <w:link w:val="Footer"/>
    <w:uiPriority w:val="99"/>
    <w:rsid w:val="008B3A9F"/>
    <w:rPr>
      <w:rFonts w:ascii="Arial" w:eastAsia="Times New Roman" w:hAnsi="Arial" w:cs="Times New Roman"/>
    </w:rPr>
  </w:style>
  <w:style w:type="character" w:customStyle="1" w:styleId="Heading3Char">
    <w:name w:val="Heading 3 Char"/>
    <w:basedOn w:val="DefaultParagraphFont"/>
    <w:link w:val="Heading3"/>
    <w:uiPriority w:val="9"/>
    <w:semiHidden/>
    <w:rsid w:val="005F16D6"/>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5F16D6"/>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92457">
      <w:bodyDiv w:val="1"/>
      <w:marLeft w:val="0"/>
      <w:marRight w:val="0"/>
      <w:marTop w:val="0"/>
      <w:marBottom w:val="0"/>
      <w:divBdr>
        <w:top w:val="none" w:sz="0" w:space="0" w:color="auto"/>
        <w:left w:val="none" w:sz="0" w:space="0" w:color="auto"/>
        <w:bottom w:val="none" w:sz="0" w:space="0" w:color="auto"/>
        <w:right w:val="none" w:sz="0" w:space="0" w:color="auto"/>
      </w:divBdr>
      <w:divsChild>
        <w:div w:id="1690059141">
          <w:marLeft w:val="0"/>
          <w:marRight w:val="0"/>
          <w:marTop w:val="0"/>
          <w:marBottom w:val="0"/>
          <w:divBdr>
            <w:top w:val="none" w:sz="0" w:space="0" w:color="auto"/>
            <w:left w:val="none" w:sz="0" w:space="0" w:color="auto"/>
            <w:bottom w:val="none" w:sz="0" w:space="0" w:color="auto"/>
            <w:right w:val="none" w:sz="0" w:space="0" w:color="auto"/>
          </w:divBdr>
          <w:divsChild>
            <w:div w:id="2091198791">
              <w:marLeft w:val="0"/>
              <w:marRight w:val="0"/>
              <w:marTop w:val="0"/>
              <w:marBottom w:val="0"/>
              <w:divBdr>
                <w:top w:val="none" w:sz="0" w:space="0" w:color="auto"/>
                <w:left w:val="none" w:sz="0" w:space="0" w:color="auto"/>
                <w:bottom w:val="none" w:sz="0" w:space="0" w:color="auto"/>
                <w:right w:val="none" w:sz="0" w:space="0" w:color="auto"/>
              </w:divBdr>
              <w:divsChild>
                <w:div w:id="1714767380">
                  <w:marLeft w:val="0"/>
                  <w:marRight w:val="0"/>
                  <w:marTop w:val="0"/>
                  <w:marBottom w:val="0"/>
                  <w:divBdr>
                    <w:top w:val="none" w:sz="0" w:space="0" w:color="auto"/>
                    <w:left w:val="none" w:sz="0" w:space="0" w:color="auto"/>
                    <w:bottom w:val="none" w:sz="0" w:space="0" w:color="auto"/>
                    <w:right w:val="none" w:sz="0" w:space="0" w:color="auto"/>
                  </w:divBdr>
                  <w:divsChild>
                    <w:div w:id="1339118580">
                      <w:marLeft w:val="0"/>
                      <w:marRight w:val="0"/>
                      <w:marTop w:val="0"/>
                      <w:marBottom w:val="0"/>
                      <w:divBdr>
                        <w:top w:val="none" w:sz="0" w:space="0" w:color="auto"/>
                        <w:left w:val="none" w:sz="0" w:space="0" w:color="auto"/>
                        <w:bottom w:val="none" w:sz="0" w:space="0" w:color="auto"/>
                        <w:right w:val="none" w:sz="0" w:space="0" w:color="auto"/>
                      </w:divBdr>
                      <w:divsChild>
                        <w:div w:id="506099979">
                          <w:marLeft w:val="0"/>
                          <w:marRight w:val="0"/>
                          <w:marTop w:val="0"/>
                          <w:marBottom w:val="0"/>
                          <w:divBdr>
                            <w:top w:val="none" w:sz="0" w:space="0" w:color="auto"/>
                            <w:left w:val="none" w:sz="0" w:space="0" w:color="auto"/>
                            <w:bottom w:val="none" w:sz="0" w:space="0" w:color="auto"/>
                            <w:right w:val="none" w:sz="0" w:space="0" w:color="auto"/>
                          </w:divBdr>
                          <w:divsChild>
                            <w:div w:id="1548100948">
                              <w:marLeft w:val="0"/>
                              <w:marRight w:val="0"/>
                              <w:marTop w:val="0"/>
                              <w:marBottom w:val="0"/>
                              <w:divBdr>
                                <w:top w:val="none" w:sz="0" w:space="0" w:color="auto"/>
                                <w:left w:val="none" w:sz="0" w:space="0" w:color="auto"/>
                                <w:bottom w:val="none" w:sz="0" w:space="0" w:color="auto"/>
                                <w:right w:val="none" w:sz="0" w:space="0" w:color="auto"/>
                              </w:divBdr>
                              <w:divsChild>
                                <w:div w:id="1955558928">
                                  <w:marLeft w:val="0"/>
                                  <w:marRight w:val="0"/>
                                  <w:marTop w:val="0"/>
                                  <w:marBottom w:val="0"/>
                                  <w:divBdr>
                                    <w:top w:val="none" w:sz="0" w:space="0" w:color="auto"/>
                                    <w:left w:val="none" w:sz="0" w:space="0" w:color="auto"/>
                                    <w:bottom w:val="none" w:sz="0" w:space="0" w:color="auto"/>
                                    <w:right w:val="none" w:sz="0" w:space="0" w:color="auto"/>
                                  </w:divBdr>
                                </w:div>
                                <w:div w:id="154810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855120">
              <w:marLeft w:val="0"/>
              <w:marRight w:val="0"/>
              <w:marTop w:val="0"/>
              <w:marBottom w:val="0"/>
              <w:divBdr>
                <w:top w:val="none" w:sz="0" w:space="0" w:color="auto"/>
                <w:left w:val="none" w:sz="0" w:space="0" w:color="auto"/>
                <w:bottom w:val="none" w:sz="0" w:space="0" w:color="auto"/>
                <w:right w:val="none" w:sz="0" w:space="0" w:color="auto"/>
              </w:divBdr>
              <w:divsChild>
                <w:div w:id="2029015625">
                  <w:marLeft w:val="0"/>
                  <w:marRight w:val="0"/>
                  <w:marTop w:val="0"/>
                  <w:marBottom w:val="0"/>
                  <w:divBdr>
                    <w:top w:val="none" w:sz="0" w:space="0" w:color="auto"/>
                    <w:left w:val="none" w:sz="0" w:space="0" w:color="auto"/>
                    <w:bottom w:val="none" w:sz="0" w:space="0" w:color="auto"/>
                    <w:right w:val="none" w:sz="0" w:space="0" w:color="auto"/>
                  </w:divBdr>
                  <w:divsChild>
                    <w:div w:id="146287385">
                      <w:marLeft w:val="0"/>
                      <w:marRight w:val="0"/>
                      <w:marTop w:val="0"/>
                      <w:marBottom w:val="0"/>
                      <w:divBdr>
                        <w:top w:val="none" w:sz="0" w:space="0" w:color="auto"/>
                        <w:left w:val="none" w:sz="0" w:space="0" w:color="auto"/>
                        <w:bottom w:val="none" w:sz="0" w:space="0" w:color="auto"/>
                        <w:right w:val="none" w:sz="0" w:space="0" w:color="auto"/>
                      </w:divBdr>
                      <w:divsChild>
                        <w:div w:id="206066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907719">
          <w:marLeft w:val="0"/>
          <w:marRight w:val="0"/>
          <w:marTop w:val="0"/>
          <w:marBottom w:val="0"/>
          <w:divBdr>
            <w:top w:val="none" w:sz="0" w:space="0" w:color="auto"/>
            <w:left w:val="none" w:sz="0" w:space="0" w:color="auto"/>
            <w:bottom w:val="none" w:sz="0" w:space="0" w:color="auto"/>
            <w:right w:val="none" w:sz="0" w:space="0" w:color="auto"/>
          </w:divBdr>
          <w:divsChild>
            <w:div w:id="1946494031">
              <w:marLeft w:val="0"/>
              <w:marRight w:val="0"/>
              <w:marTop w:val="0"/>
              <w:marBottom w:val="0"/>
              <w:divBdr>
                <w:top w:val="none" w:sz="0" w:space="0" w:color="auto"/>
                <w:left w:val="none" w:sz="0" w:space="0" w:color="auto"/>
                <w:bottom w:val="none" w:sz="0" w:space="0" w:color="auto"/>
                <w:right w:val="none" w:sz="0" w:space="0" w:color="auto"/>
              </w:divBdr>
              <w:divsChild>
                <w:div w:id="1850362514">
                  <w:marLeft w:val="0"/>
                  <w:marRight w:val="0"/>
                  <w:marTop w:val="0"/>
                  <w:marBottom w:val="0"/>
                  <w:divBdr>
                    <w:top w:val="none" w:sz="0" w:space="0" w:color="auto"/>
                    <w:left w:val="none" w:sz="0" w:space="0" w:color="auto"/>
                    <w:bottom w:val="none" w:sz="0" w:space="0" w:color="auto"/>
                    <w:right w:val="none" w:sz="0" w:space="0" w:color="auto"/>
                  </w:divBdr>
                  <w:divsChild>
                    <w:div w:id="1148016329">
                      <w:marLeft w:val="0"/>
                      <w:marRight w:val="0"/>
                      <w:marTop w:val="0"/>
                      <w:marBottom w:val="0"/>
                      <w:divBdr>
                        <w:top w:val="none" w:sz="0" w:space="0" w:color="auto"/>
                        <w:left w:val="none" w:sz="0" w:space="0" w:color="auto"/>
                        <w:bottom w:val="none" w:sz="0" w:space="0" w:color="auto"/>
                        <w:right w:val="none" w:sz="0" w:space="0" w:color="auto"/>
                      </w:divBdr>
                      <w:divsChild>
                        <w:div w:id="176792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s://activelearningspa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403</Words>
  <Characters>1941</Characters>
  <Application>Microsoft Office Word</Application>
  <DocSecurity>0</DocSecurity>
  <Lines>40</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Cushman</dc:creator>
  <cp:keywords/>
  <dc:description/>
  <cp:lastModifiedBy>Kate Hurst</cp:lastModifiedBy>
  <cp:revision>3</cp:revision>
  <dcterms:created xsi:type="dcterms:W3CDTF">2022-04-09T03:34:00Z</dcterms:created>
  <dcterms:modified xsi:type="dcterms:W3CDTF">2022-04-09T03:40:00Z</dcterms:modified>
</cp:coreProperties>
</file>